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60F" w:rsidRPr="0098360F" w:rsidRDefault="0098360F" w:rsidP="0098360F">
      <w:pPr>
        <w:spacing w:line="240" w:lineRule="auto"/>
        <w:ind w:left="-10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360F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воспитателей по обучению татарскому языку МБДОУ «Детский сад №144 комбинированного вида»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Pr="0098360F">
        <w:rPr>
          <w:rFonts w:ascii="Times New Roman" w:hAnsi="Times New Roman" w:cs="Times New Roman"/>
          <w:b/>
          <w:sz w:val="24"/>
          <w:szCs w:val="24"/>
        </w:rPr>
        <w:t>Приволжского района г</w:t>
      </w:r>
      <w:proofErr w:type="gramStart"/>
      <w:r w:rsidRPr="0098360F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98360F">
        <w:rPr>
          <w:rFonts w:ascii="Times New Roman" w:hAnsi="Times New Roman" w:cs="Times New Roman"/>
          <w:b/>
          <w:sz w:val="24"/>
          <w:szCs w:val="24"/>
        </w:rPr>
        <w:t>азани</w:t>
      </w:r>
    </w:p>
    <w:p w:rsidR="0098360F" w:rsidRPr="0098360F" w:rsidRDefault="0098360F" w:rsidP="0098360F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360F">
        <w:rPr>
          <w:rFonts w:ascii="Times New Roman" w:hAnsi="Times New Roman" w:cs="Times New Roman"/>
          <w:sz w:val="24"/>
          <w:szCs w:val="24"/>
        </w:rPr>
        <w:t>Рабочая  программа воспитателей по обучению татарскому разработана на основе ООП МБДОУ «Детский сад № 144».</w:t>
      </w:r>
      <w:bookmarkStart w:id="0" w:name="_GoBack"/>
      <w:bookmarkEnd w:id="0"/>
    </w:p>
    <w:p w:rsidR="0098360F" w:rsidRPr="0098360F" w:rsidRDefault="0098360F" w:rsidP="0098360F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360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 рабочей программы – </w:t>
      </w:r>
      <w:r w:rsidR="00DB5784">
        <w:rPr>
          <w:rFonts w:ascii="Times New Roman" w:hAnsi="Times New Roman" w:cs="Times New Roman"/>
          <w:sz w:val="24"/>
          <w:szCs w:val="24"/>
        </w:rPr>
        <w:t>повышение</w:t>
      </w:r>
      <w:r w:rsidRPr="0098360F">
        <w:rPr>
          <w:rFonts w:ascii="Times New Roman" w:hAnsi="Times New Roman" w:cs="Times New Roman"/>
          <w:sz w:val="24"/>
          <w:szCs w:val="24"/>
        </w:rPr>
        <w:t xml:space="preserve"> качества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98360F" w:rsidRPr="0098360F" w:rsidRDefault="0098360F" w:rsidP="0098360F">
      <w:pPr>
        <w:tabs>
          <w:tab w:val="left" w:pos="851"/>
        </w:tabs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8360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Задачи образовательной программы:</w:t>
      </w:r>
    </w:p>
    <w:p w:rsidR="0098360F" w:rsidRPr="0098360F" w:rsidRDefault="00576BB5" w:rsidP="0098360F">
      <w:pPr>
        <w:numPr>
          <w:ilvl w:val="0"/>
          <w:numId w:val="1"/>
        </w:numPr>
        <w:tabs>
          <w:tab w:val="num" w:pos="851"/>
        </w:tabs>
        <w:autoSpaceDE w:val="0"/>
        <w:autoSpaceDN w:val="0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изучать татарский язык</w:t>
      </w:r>
      <w:r w:rsidR="0098360F" w:rsidRPr="0098360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дошкольном возрасте, формировать умения и навыки практического владения детьми татарским языком в устной форме.</w:t>
      </w:r>
    </w:p>
    <w:p w:rsidR="0098360F" w:rsidRPr="0098360F" w:rsidRDefault="0098360F" w:rsidP="0098360F">
      <w:pPr>
        <w:numPr>
          <w:ilvl w:val="0"/>
          <w:numId w:val="1"/>
        </w:numPr>
        <w:tabs>
          <w:tab w:val="num" w:pos="851"/>
        </w:tabs>
        <w:autoSpaceDE w:val="0"/>
        <w:autoSpaceDN w:val="0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36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</w:t>
      </w:r>
      <w:r w:rsidR="00576B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</w:t>
      </w:r>
      <w:r w:rsidRPr="009836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сознательного отношения педагогов к языку как национально-культурной ценности через предметно-развивающую и языковую среду на основе использования УМК. </w:t>
      </w:r>
    </w:p>
    <w:p w:rsidR="0098360F" w:rsidRPr="0098360F" w:rsidRDefault="0098360F" w:rsidP="0098360F">
      <w:pPr>
        <w:numPr>
          <w:ilvl w:val="0"/>
          <w:numId w:val="1"/>
        </w:numPr>
        <w:tabs>
          <w:tab w:val="num" w:pos="851"/>
        </w:tabs>
        <w:autoSpaceDE w:val="0"/>
        <w:autoSpaceDN w:val="0"/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360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учебно-методическое пособие по всем направлениям для улучшения качества обучения детей государственным языкам Республики Татарстан.</w:t>
      </w:r>
    </w:p>
    <w:p w:rsidR="0098360F" w:rsidRPr="0098360F" w:rsidRDefault="0098360F" w:rsidP="0098360F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8360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Рабочая программа соответствует </w:t>
      </w:r>
      <w:r w:rsidRPr="0098360F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основным положениям возрастной психологии и дошкольной педагогики и выстроена по принципу развивающего образования, целью которого является изучение татарского языка в дошкольном учреждении.</w:t>
      </w:r>
    </w:p>
    <w:p w:rsidR="0098360F" w:rsidRPr="0098360F" w:rsidRDefault="0098360F" w:rsidP="0098360F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8360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Программа сочетает принципы научной обоснованности и практической применимости, соответствует критериям полноты, необходимости и достаточности.</w:t>
      </w:r>
    </w:p>
    <w:p w:rsidR="0098360F" w:rsidRPr="0098360F" w:rsidRDefault="0098360F" w:rsidP="0098360F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8360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Программа обеспечивает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знания, умения и навыки, имеющие непосредственное отношение к развитию детей дошкольного возраста.</w:t>
      </w:r>
    </w:p>
    <w:p w:rsidR="0098360F" w:rsidRPr="0098360F" w:rsidRDefault="0098360F" w:rsidP="0098360F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8360F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организации образовательного процесса учитывается принцип интеграции образовательных областей в соответствии с возрастными возможностями и особенностями воспитанников.</w:t>
      </w:r>
    </w:p>
    <w:p w:rsidR="0098360F" w:rsidRDefault="0098360F" w:rsidP="0098360F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8360F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Основу организации образовательного процесса составляет комплексно-тематический принцип с ведущей игровой деятельностью, а решение программных задач осуществляется в разных формах совместной деятельности взрослых и детей и самостоятельной деятельности детей.</w:t>
      </w:r>
    </w:p>
    <w:p w:rsidR="00DB5784" w:rsidRDefault="008248DD" w:rsidP="00DB5784">
      <w:pPr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Программа</w:t>
      </w:r>
      <w:r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разработана в соответствии с Региональной программой дошкольного образования «Сөенеч» – «Радость познания» под ред. </w:t>
      </w:r>
      <w:proofErr w:type="spellStart"/>
      <w:r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Шаеховой</w:t>
      </w:r>
      <w:proofErr w:type="spellEnd"/>
      <w:r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Р.К., 2016г.</w:t>
      </w:r>
      <w:proofErr w:type="gramStart"/>
      <w:r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,</w:t>
      </w:r>
      <w:proofErr w:type="gramEnd"/>
      <w:r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направлена </w:t>
      </w:r>
      <w:r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на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проектирование социальных ситуаций развития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 том числе с представителями других национальностей, народную игру, познание родного края и другие формы активности.</w:t>
      </w:r>
      <w:r w:rsidR="00DB578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                                           </w:t>
      </w:r>
    </w:p>
    <w:p w:rsidR="00DB5784" w:rsidRPr="00DB5784" w:rsidRDefault="00DB5784" w:rsidP="00DB5784">
      <w:pPr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Также п</w:t>
      </w:r>
      <w:r w:rsidRPr="00DB578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рограмма разработана в соответствии 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 м</w:t>
      </w:r>
      <w:r>
        <w:rPr>
          <w:rFonts w:ascii="Times New Roman" w:hAnsi="Times New Roman"/>
          <w:sz w:val="24"/>
          <w:szCs w:val="24"/>
        </w:rPr>
        <w:t>етодическим</w:t>
      </w:r>
      <w:r w:rsidRPr="00DB5784">
        <w:rPr>
          <w:rFonts w:ascii="Times New Roman" w:hAnsi="Times New Roman"/>
          <w:sz w:val="24"/>
          <w:szCs w:val="24"/>
        </w:rPr>
        <w:t xml:space="preserve"> пособие</w:t>
      </w:r>
      <w:r>
        <w:rPr>
          <w:rFonts w:ascii="Times New Roman" w:hAnsi="Times New Roman"/>
          <w:sz w:val="24"/>
          <w:szCs w:val="24"/>
        </w:rPr>
        <w:t>м</w:t>
      </w:r>
      <w:r w:rsidRPr="00DB5784">
        <w:rPr>
          <w:rFonts w:ascii="Times New Roman" w:hAnsi="Times New Roman"/>
          <w:sz w:val="24"/>
          <w:szCs w:val="24"/>
        </w:rPr>
        <w:t xml:space="preserve"> по </w:t>
      </w:r>
      <w:r>
        <w:rPr>
          <w:rFonts w:ascii="Times New Roman" w:hAnsi="Times New Roman"/>
          <w:sz w:val="24"/>
          <w:szCs w:val="24"/>
        </w:rPr>
        <w:t>обучению детей татарскому языку</w:t>
      </w:r>
      <w:r w:rsidRPr="00DB5784">
        <w:rPr>
          <w:rFonts w:ascii="Times New Roman" w:hAnsi="Times New Roman"/>
          <w:sz w:val="24"/>
          <w:szCs w:val="24"/>
        </w:rPr>
        <w:t xml:space="preserve"> "</w:t>
      </w:r>
      <w:r>
        <w:rPr>
          <w:rFonts w:ascii="Times New Roman" w:hAnsi="Times New Roman"/>
          <w:sz w:val="24"/>
          <w:szCs w:val="24"/>
        </w:rPr>
        <w:t xml:space="preserve">Говорим по-татарски. </w:t>
      </w:r>
      <w:proofErr w:type="spellStart"/>
      <w:r>
        <w:rPr>
          <w:rFonts w:ascii="Times New Roman" w:hAnsi="Times New Roman"/>
          <w:sz w:val="24"/>
          <w:szCs w:val="24"/>
        </w:rPr>
        <w:t>Татарча</w:t>
      </w:r>
      <w:proofErr w:type="spellEnd"/>
      <w:r>
        <w:rPr>
          <w:rFonts w:ascii="Times New Roman" w:hAnsi="Times New Roman"/>
          <w:sz w:val="24"/>
          <w:szCs w:val="24"/>
        </w:rPr>
        <w:t xml:space="preserve"> сөйләшәбез"</w:t>
      </w:r>
      <w:r w:rsidRPr="00DB5784">
        <w:rPr>
          <w:rFonts w:ascii="Times New Roman" w:hAnsi="Times New Roman"/>
          <w:sz w:val="24"/>
          <w:szCs w:val="24"/>
        </w:rPr>
        <w:t xml:space="preserve"> (авт. </w:t>
      </w:r>
      <w:proofErr w:type="spellStart"/>
      <w:r w:rsidRPr="00DB5784">
        <w:rPr>
          <w:rFonts w:ascii="Times New Roman" w:hAnsi="Times New Roman"/>
          <w:sz w:val="24"/>
          <w:szCs w:val="24"/>
        </w:rPr>
        <w:t>Зарипова</w:t>
      </w:r>
      <w:proofErr w:type="spellEnd"/>
      <w:r w:rsidRPr="00DB5784">
        <w:rPr>
          <w:rFonts w:ascii="Times New Roman" w:hAnsi="Times New Roman"/>
          <w:sz w:val="24"/>
          <w:szCs w:val="24"/>
        </w:rPr>
        <w:t xml:space="preserve"> З.М.)</w:t>
      </w:r>
    </w:p>
    <w:p w:rsidR="00257999" w:rsidRPr="00DB5784" w:rsidRDefault="00DB5784" w:rsidP="00DB5784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257999"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Содержание Программы в соответствии с тре</w:t>
      </w:r>
      <w:r w:rsid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бованиями Стандарта включает три</w:t>
      </w:r>
      <w:r w:rsidR="00257999"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основных раздела – целевой</w:t>
      </w:r>
      <w:r w:rsid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</w:t>
      </w:r>
      <w:r w:rsidR="00257999"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содержательный</w:t>
      </w:r>
      <w:r w:rsid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 организационный</w:t>
      </w:r>
      <w:r w:rsidR="00257999"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257999" w:rsidRPr="00257999" w:rsidRDefault="00DB5784" w:rsidP="00DB5784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   </w:t>
      </w:r>
      <w:r w:rsidR="00257999" w:rsidRPr="00257999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Целевой раздел </w:t>
      </w:r>
      <w:r w:rsidR="00257999"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Программы определяет ее цели и задачи в соответствии с ФГОС дошкольного образования, принципы и подходы к формированию программы, характеристика особенностей развития воспитанников дошкольного возраста, целевые ориентиры освоения программы.</w:t>
      </w:r>
    </w:p>
    <w:p w:rsidR="00257999" w:rsidRPr="008248DD" w:rsidRDefault="00DB5784" w:rsidP="00DB5784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   </w:t>
      </w:r>
      <w:r w:rsidR="00257999" w:rsidRPr="00257999">
        <w:rPr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Содержательный раздел </w:t>
      </w:r>
      <w:r w:rsidR="008248D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Программы включает описание</w:t>
      </w:r>
      <w:r w:rsidR="00576BB5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76BB5" w:rsidRPr="008248DD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</w:t>
      </w:r>
      <w:r w:rsidR="00576BB5" w:rsidRPr="00824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егиональной </w:t>
      </w:r>
      <w:proofErr w:type="spellStart"/>
      <w:proofErr w:type="gramStart"/>
      <w:r w:rsidR="00576BB5" w:rsidRPr="008248D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этно-культурной</w:t>
      </w:r>
      <w:proofErr w:type="spellEnd"/>
      <w:proofErr w:type="gramEnd"/>
      <w:r w:rsidR="00576BB5" w:rsidRPr="00824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составляющей</w:t>
      </w:r>
      <w:r w:rsidR="008248DD" w:rsidRPr="008248DD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комплексно-тематическое планирование в разных возрастных группах, задачи обучения детей по образовательным областям и обучение русскоязычных детей татарскому языку по учебно-методическому комплекту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48DD" w:rsidRPr="008248DD">
        <w:rPr>
          <w:rFonts w:ascii="Times New Roman" w:eastAsia="Times New Roman" w:hAnsi="Times New Roman" w:cs="Times New Roman"/>
          <w:sz w:val="24"/>
          <w:szCs w:val="24"/>
          <w:lang w:eastAsia="ru-RU"/>
        </w:rPr>
        <w:t>"Говорим по-татарски.</w:t>
      </w:r>
      <w:r w:rsidR="00824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248DD" w:rsidRPr="008248DD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="008248DD" w:rsidRPr="008248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8248DD" w:rsidRPr="008248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өйләшәбез”</w:t>
      </w:r>
    </w:p>
    <w:p w:rsidR="00DB5784" w:rsidRPr="00DB5784" w:rsidRDefault="00DB5784" w:rsidP="00DB5784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  <w:t xml:space="preserve">     </w:t>
      </w:r>
      <w:r w:rsidR="00257999" w:rsidRPr="00DB5784">
        <w:rPr>
          <w:rFonts w:ascii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  <w:t>Организационный раздел Программы</w:t>
      </w:r>
      <w:r w:rsidR="00257999" w:rsidRPr="00DB5784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описывает 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</w:t>
      </w:r>
      <w:r w:rsidRPr="00DB578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етодическое сопровождение </w:t>
      </w:r>
      <w:r w:rsidRPr="00DB578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реализации региональной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этно-культурной</w:t>
      </w:r>
      <w:r w:rsidRPr="00DB578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 составляющей и </w:t>
      </w:r>
      <w:proofErr w:type="spellStart"/>
      <w:r w:rsidRPr="00DB578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учебно-методическ</w:t>
      </w:r>
      <w:proofErr w:type="spellEnd"/>
      <w:r w:rsidRPr="00DB578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ого пособия “Говорим по –татарски</w:t>
      </w:r>
      <w:proofErr w:type="gramStart"/>
      <w:r w:rsidRPr="00DB578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.Т</w:t>
      </w:r>
      <w:proofErr w:type="gramEnd"/>
      <w:r w:rsidRPr="00DB578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атарча сөйләшәбез”</w:t>
      </w:r>
      <w:r>
        <w:rPr>
          <w:rFonts w:ascii="Times New Roman" w:hAnsi="Times New Roman" w:cs="Times New Roman"/>
          <w:sz w:val="24"/>
          <w:szCs w:val="24"/>
          <w:lang w:eastAsia="ru-RU"/>
        </w:rPr>
        <w:t>, о</w:t>
      </w:r>
      <w:r w:rsidRPr="00DB5784">
        <w:rPr>
          <w:rFonts w:ascii="Times New Roman" w:hAnsi="Times New Roman" w:cs="Times New Roman"/>
          <w:sz w:val="24"/>
          <w:szCs w:val="24"/>
        </w:rPr>
        <w:t>бразовательные ресурсы</w:t>
      </w:r>
      <w:r>
        <w:rPr>
          <w:rFonts w:ascii="Times New Roman" w:hAnsi="Times New Roman" w:cs="Times New Roman"/>
          <w:sz w:val="24"/>
          <w:szCs w:val="24"/>
        </w:rPr>
        <w:t>, оснащение РППС</w:t>
      </w:r>
      <w:r w:rsidRPr="00DB57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использованную литературу.</w:t>
      </w:r>
      <w:r w:rsidRPr="00DB578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257999" w:rsidRPr="00257999" w:rsidRDefault="00257999" w:rsidP="00DB5784">
      <w:p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57999" w:rsidRPr="00257999" w:rsidRDefault="00257999" w:rsidP="00257999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257999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:rsidR="00635244" w:rsidRPr="00257999" w:rsidRDefault="00635244" w:rsidP="00257999">
      <w:pPr>
        <w:rPr>
          <w:rFonts w:ascii="Times New Roman" w:hAnsi="Times New Roman" w:cs="Times New Roman"/>
          <w:sz w:val="24"/>
          <w:szCs w:val="24"/>
        </w:rPr>
      </w:pPr>
    </w:p>
    <w:sectPr w:rsidR="00635244" w:rsidRPr="00257999" w:rsidSect="00635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843B8"/>
    <w:multiLevelType w:val="hybridMultilevel"/>
    <w:tmpl w:val="ECE01166"/>
    <w:lvl w:ilvl="0" w:tplc="EF9A901A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color w:val="auto"/>
        <w:sz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362BD5"/>
    <w:multiLevelType w:val="hybridMultilevel"/>
    <w:tmpl w:val="664844D0"/>
    <w:lvl w:ilvl="0" w:tplc="33BC4462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</w:lvl>
    <w:lvl w:ilvl="1" w:tplc="F688523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E609A9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484442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0220B2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2CE861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40C2B82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9247EC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06ADB0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B2165D"/>
    <w:multiLevelType w:val="multilevel"/>
    <w:tmpl w:val="5BCC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F347344"/>
    <w:multiLevelType w:val="multilevel"/>
    <w:tmpl w:val="79448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E849F6"/>
    <w:multiLevelType w:val="multilevel"/>
    <w:tmpl w:val="342CE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E846E76"/>
    <w:multiLevelType w:val="multilevel"/>
    <w:tmpl w:val="C9929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360F"/>
    <w:rsid w:val="00257999"/>
    <w:rsid w:val="00576BB5"/>
    <w:rsid w:val="00635244"/>
    <w:rsid w:val="008248DD"/>
    <w:rsid w:val="0098360F"/>
    <w:rsid w:val="00DB5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6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5784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A497D1-84D5-48C4-91F8-0A38769B8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2</cp:revision>
  <dcterms:created xsi:type="dcterms:W3CDTF">2022-11-20T07:16:00Z</dcterms:created>
  <dcterms:modified xsi:type="dcterms:W3CDTF">2022-11-20T08:06:00Z</dcterms:modified>
</cp:coreProperties>
</file>